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4255" w14:textId="26B8014B" w:rsidR="003F2093" w:rsidRDefault="003F2093" w:rsidP="003F2093">
      <w:pPr>
        <w:jc w:val="center"/>
      </w:pPr>
      <w:r>
        <w:rPr>
          <w:noProof/>
        </w:rPr>
        <w:drawing>
          <wp:inline distT="0" distB="0" distL="0" distR="0" wp14:anchorId="1D4BF62D" wp14:editId="11AD4F01">
            <wp:extent cx="2603500" cy="200025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66878" w14:textId="2DCBBE57" w:rsidR="003F2093" w:rsidRPr="001B5814" w:rsidRDefault="00001266" w:rsidP="00961A1F">
      <w:pPr>
        <w:jc w:val="center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C0F6F">
        <w:rPr>
          <w:rFonts w:ascii="Times New Roman" w:hAnsi="Times New Roman" w:cs="Times New Roman"/>
          <w:b/>
          <w:bCs/>
          <w:sz w:val="36"/>
          <w:szCs w:val="36"/>
        </w:rPr>
        <w:t>Bel</w:t>
      </w:r>
      <w:r w:rsidR="00961A1F" w:rsidRPr="00CC0F6F">
        <w:rPr>
          <w:rFonts w:ascii="Times New Roman" w:hAnsi="Times New Roman" w:cs="Times New Roman"/>
          <w:b/>
          <w:bCs/>
          <w:sz w:val="36"/>
          <w:szCs w:val="36"/>
        </w:rPr>
        <w:t>eegyező nyilatkozat</w:t>
      </w:r>
      <w:r w:rsidR="001B5814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*</w:t>
      </w:r>
    </w:p>
    <w:p w14:paraId="17757333" w14:textId="16ED2243" w:rsidR="00961A1F" w:rsidRPr="00CC0F6F" w:rsidRDefault="00001266" w:rsidP="00961A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(</w:t>
      </w:r>
      <w:r w:rsidR="001B581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61A1F" w:rsidRPr="00CC0F6F">
        <w:rPr>
          <w:rFonts w:ascii="Times New Roman" w:hAnsi="Times New Roman" w:cs="Times New Roman"/>
          <w:sz w:val="28"/>
          <w:szCs w:val="28"/>
        </w:rPr>
        <w:t>Monosculp</w:t>
      </w:r>
      <w:r w:rsidR="00580DC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61A1F" w:rsidRPr="00CC0F6F">
        <w:rPr>
          <w:rFonts w:ascii="Times New Roman" w:hAnsi="Times New Roman" w:cs="Times New Roman"/>
          <w:sz w:val="28"/>
          <w:szCs w:val="28"/>
        </w:rPr>
        <w:t xml:space="preserve"> kezelés</w:t>
      </w:r>
      <w:r w:rsidRPr="00CC0F6F">
        <w:rPr>
          <w:rFonts w:ascii="Times New Roman" w:hAnsi="Times New Roman" w:cs="Times New Roman"/>
          <w:sz w:val="28"/>
          <w:szCs w:val="28"/>
        </w:rPr>
        <w:t>)</w:t>
      </w:r>
    </w:p>
    <w:p w14:paraId="274CA054" w14:textId="77777777" w:rsidR="009F1C94" w:rsidRPr="00CC0F6F" w:rsidRDefault="00711DCF" w:rsidP="002469B4">
      <w:pPr>
        <w:spacing w:after="0"/>
        <w:rPr>
          <w:rFonts w:ascii="Times New Roman" w:hAnsi="Times New Roman" w:cs="Times New Roman"/>
        </w:rPr>
      </w:pPr>
      <w:r w:rsidRPr="00CC0F6F">
        <w:rPr>
          <w:rStyle w:val="Kiemels2"/>
          <w:rFonts w:ascii="Times New Roman" w:hAnsi="Times New Roman" w:cs="Times New Roman"/>
        </w:rPr>
        <w:t>Vendég neve:</w:t>
      </w:r>
      <w:r w:rsidRPr="00CC0F6F">
        <w:rPr>
          <w:rFonts w:ascii="Times New Roman" w:hAnsi="Times New Roman" w:cs="Times New Roman"/>
        </w:rPr>
        <w:t xml:space="preserve"> ____________________________</w:t>
      </w:r>
      <w:r w:rsidR="00587240" w:rsidRPr="00CC0F6F">
        <w:rPr>
          <w:rFonts w:ascii="Times New Roman" w:hAnsi="Times New Roman" w:cs="Times New Roman"/>
        </w:rPr>
        <w:t>_________________________________________</w:t>
      </w:r>
      <w:r w:rsidRPr="00CC0F6F">
        <w:rPr>
          <w:rFonts w:ascii="Times New Roman" w:hAnsi="Times New Roman" w:cs="Times New Roman"/>
        </w:rPr>
        <w:br/>
      </w:r>
      <w:r w:rsidRPr="00CC0F6F">
        <w:rPr>
          <w:rStyle w:val="Kiemels2"/>
          <w:rFonts w:ascii="Times New Roman" w:hAnsi="Times New Roman" w:cs="Times New Roman"/>
        </w:rPr>
        <w:t>Elérhetősége:</w:t>
      </w:r>
      <w:r w:rsidRPr="00CC0F6F">
        <w:rPr>
          <w:rFonts w:ascii="Times New Roman" w:hAnsi="Times New Roman" w:cs="Times New Roman"/>
        </w:rPr>
        <w:t xml:space="preserve"> </w:t>
      </w:r>
    </w:p>
    <w:p w14:paraId="5A974FDD" w14:textId="4B6C5A8B" w:rsidR="009F1C94" w:rsidRPr="00CC0F6F" w:rsidRDefault="009F1C94" w:rsidP="002469B4">
      <w:pPr>
        <w:spacing w:after="0"/>
        <w:rPr>
          <w:rFonts w:ascii="Times New Roman" w:hAnsi="Times New Roman" w:cs="Times New Roman"/>
        </w:rPr>
      </w:pPr>
      <w:r w:rsidRPr="00CC0F6F">
        <w:rPr>
          <w:rFonts w:ascii="Times New Roman" w:hAnsi="Times New Roman" w:cs="Times New Roman"/>
        </w:rPr>
        <w:t>e-mail:</w:t>
      </w:r>
      <w:r w:rsidR="00711DCF" w:rsidRPr="00CC0F6F">
        <w:rPr>
          <w:rFonts w:ascii="Times New Roman" w:hAnsi="Times New Roman" w:cs="Times New Roman"/>
        </w:rPr>
        <w:t>____________________________</w:t>
      </w:r>
      <w:r w:rsidR="00587240" w:rsidRPr="00CC0F6F">
        <w:rPr>
          <w:rFonts w:ascii="Times New Roman" w:hAnsi="Times New Roman" w:cs="Times New Roman"/>
        </w:rPr>
        <w:t>_________________________________________</w:t>
      </w:r>
      <w:r w:rsidRPr="00CC0F6F">
        <w:rPr>
          <w:rFonts w:ascii="Times New Roman" w:hAnsi="Times New Roman" w:cs="Times New Roman"/>
        </w:rPr>
        <w:t>______</w:t>
      </w:r>
    </w:p>
    <w:p w14:paraId="46E1AA2A" w14:textId="5987B103" w:rsidR="00711DCF" w:rsidRPr="00CC0F6F" w:rsidRDefault="009F1C94" w:rsidP="002469B4">
      <w:pPr>
        <w:spacing w:after="0"/>
        <w:rPr>
          <w:rFonts w:ascii="Times New Roman" w:hAnsi="Times New Roman" w:cs="Times New Roman"/>
        </w:rPr>
      </w:pPr>
      <w:r w:rsidRPr="00CC0F6F">
        <w:rPr>
          <w:rFonts w:ascii="Times New Roman" w:hAnsi="Times New Roman" w:cs="Times New Roman"/>
        </w:rPr>
        <w:t>telefon: __________________________________________________________________________</w:t>
      </w:r>
      <w:r w:rsidR="00711DCF" w:rsidRPr="00CC0F6F">
        <w:rPr>
          <w:rFonts w:ascii="Times New Roman" w:hAnsi="Times New Roman" w:cs="Times New Roman"/>
        </w:rPr>
        <w:br/>
      </w:r>
      <w:r w:rsidR="00711DCF" w:rsidRPr="00CC0F6F">
        <w:rPr>
          <w:rStyle w:val="Kiemels2"/>
          <w:rFonts w:ascii="Times New Roman" w:hAnsi="Times New Roman" w:cs="Times New Roman"/>
        </w:rPr>
        <w:t>Dátum:</w:t>
      </w:r>
      <w:r w:rsidR="00711DCF" w:rsidRPr="00CC0F6F">
        <w:rPr>
          <w:rFonts w:ascii="Times New Roman" w:hAnsi="Times New Roman" w:cs="Times New Roman"/>
        </w:rPr>
        <w:t xml:space="preserve"> ____________________</w:t>
      </w:r>
      <w:r w:rsidR="00587240" w:rsidRPr="00CC0F6F">
        <w:rPr>
          <w:rFonts w:ascii="Times New Roman" w:hAnsi="Times New Roman" w:cs="Times New Roman"/>
        </w:rPr>
        <w:t>____________________</w:t>
      </w:r>
    </w:p>
    <w:p w14:paraId="459EB80D" w14:textId="77777777" w:rsidR="002469B4" w:rsidRPr="00CC0F6F" w:rsidRDefault="002469B4" w:rsidP="002469B4">
      <w:pPr>
        <w:spacing w:after="0"/>
        <w:rPr>
          <w:rFonts w:ascii="Times New Roman" w:hAnsi="Times New Roman" w:cs="Times New Roman"/>
        </w:rPr>
      </w:pPr>
    </w:p>
    <w:p w14:paraId="7CDC8A7C" w14:textId="77777777" w:rsidR="00C2697F" w:rsidRPr="00630396" w:rsidRDefault="00C2697F" w:rsidP="00C269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396">
        <w:rPr>
          <w:rFonts w:ascii="Times New Roman" w:hAnsi="Times New Roman" w:cs="Times New Roman"/>
          <w:b/>
          <w:bCs/>
          <w:sz w:val="28"/>
          <w:szCs w:val="28"/>
        </w:rPr>
        <w:t>Kedves Vendégünk!</w:t>
      </w:r>
    </w:p>
    <w:p w14:paraId="704F1935" w14:textId="6D2F91A7" w:rsidR="00C2697F" w:rsidRPr="00CC0F6F" w:rsidRDefault="00C2697F" w:rsidP="00C26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C0F6F">
        <w:rPr>
          <w:rFonts w:ascii="Times New Roman" w:hAnsi="Times New Roman" w:cs="Times New Roman"/>
          <w:sz w:val="28"/>
          <w:szCs w:val="28"/>
        </w:rPr>
        <w:t>Monosculp</w:t>
      </w:r>
      <w:r w:rsidR="0076348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C0F6F">
        <w:rPr>
          <w:rFonts w:ascii="Times New Roman" w:hAnsi="Times New Roman" w:cs="Times New Roman"/>
          <w:sz w:val="28"/>
          <w:szCs w:val="28"/>
        </w:rPr>
        <w:t xml:space="preserve"> kezelés megkezdése előtt kérjük, olvasd el figyelmesen ezt a tájékoztatót. Fontos számunkra, hogy pontosan tudd, milyen érzetek, átmeneti reakciók és korlátozások fordulhatnak elő. Ha bizonytalan vagy az egészségi állapotod megítélésében, kérd ki orvosod véleményét.</w:t>
      </w:r>
    </w:p>
    <w:p w14:paraId="1D754694" w14:textId="77777777" w:rsidR="00C2697F" w:rsidRPr="00CC0F6F" w:rsidRDefault="00C2697F" w:rsidP="00C26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473C89" w14:textId="118D2EF5" w:rsidR="00961A1F" w:rsidRPr="00786EEE" w:rsidRDefault="00001266" w:rsidP="00C46C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EEE">
        <w:rPr>
          <w:rFonts w:ascii="Times New Roman" w:hAnsi="Times New Roman" w:cs="Times New Roman"/>
          <w:b/>
          <w:bCs/>
          <w:sz w:val="28"/>
          <w:szCs w:val="28"/>
        </w:rPr>
        <w:t>Általános tájékoztatás</w:t>
      </w:r>
    </w:p>
    <w:p w14:paraId="1A8EA63F" w14:textId="396EB2E3" w:rsidR="00961A1F" w:rsidRPr="00CC0F6F" w:rsidRDefault="00961A1F" w:rsidP="00C46C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A kezelés rövid leírása</w:t>
      </w:r>
    </w:p>
    <w:p w14:paraId="19DB4B8C" w14:textId="54F3A0B0" w:rsidR="008D44E0" w:rsidRPr="00CC0F6F" w:rsidRDefault="008D44E0" w:rsidP="00961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C0F6F">
        <w:rPr>
          <w:rFonts w:ascii="Times New Roman" w:hAnsi="Times New Roman" w:cs="Times New Roman"/>
          <w:sz w:val="24"/>
          <w:szCs w:val="24"/>
        </w:rPr>
        <w:t>Monosculp</w:t>
      </w:r>
      <w:r w:rsidR="0076348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C0F6F">
        <w:rPr>
          <w:rFonts w:ascii="Times New Roman" w:hAnsi="Times New Roman" w:cs="Times New Roman"/>
          <w:sz w:val="24"/>
          <w:szCs w:val="24"/>
        </w:rPr>
        <w:t xml:space="preserve"> egy nem orvosi, non </w:t>
      </w:r>
      <w:proofErr w:type="spellStart"/>
      <w:r w:rsidRPr="00CC0F6F">
        <w:rPr>
          <w:rFonts w:ascii="Times New Roman" w:hAnsi="Times New Roman" w:cs="Times New Roman"/>
          <w:sz w:val="24"/>
          <w:szCs w:val="24"/>
        </w:rPr>
        <w:t>invazív</w:t>
      </w:r>
      <w:proofErr w:type="spellEnd"/>
      <w:r w:rsidRPr="00CC0F6F">
        <w:rPr>
          <w:rFonts w:ascii="Times New Roman" w:hAnsi="Times New Roman" w:cs="Times New Roman"/>
          <w:sz w:val="24"/>
          <w:szCs w:val="24"/>
        </w:rPr>
        <w:t>, esztétikai célú készülékes testkezelés.</w:t>
      </w:r>
    </w:p>
    <w:p w14:paraId="3E232D85" w14:textId="56992958" w:rsidR="008D44E0" w:rsidRPr="00CC0F6F" w:rsidRDefault="008D44E0" w:rsidP="008D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során a készülék rádiófrekvenciás (RF) energiát alkalmaz, amely a kezelt területen kontrollált hőhatást hoz létre a bőr felszínén és a felszíni rétegekben.</w:t>
      </w:r>
    </w:p>
    <w:p w14:paraId="2A7F9650" w14:textId="567160BD" w:rsidR="008D44E0" w:rsidRPr="00CC0F6F" w:rsidRDefault="008D44E0" w:rsidP="008D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nem minősül gyógykezelésnek, nem alkalmas betegségek diagnosztizálására vagy kezelésére.</w:t>
      </w:r>
    </w:p>
    <w:p w14:paraId="2E3970CB" w14:textId="7BB653ED" w:rsidR="008D44E0" w:rsidRPr="00CC0F6F" w:rsidRDefault="008D44E0" w:rsidP="008D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során alkalmazott beállítások (kezelt terület, intenzitás, időtartam) egyénre szabottan, a vendég visszajelzései és komfortérzete alapján kerülnek meghatározásra.</w:t>
      </w:r>
    </w:p>
    <w:p w14:paraId="1F359D6D" w14:textId="7EEE5FB9" w:rsidR="00961A1F" w:rsidRPr="00CC0F6F" w:rsidRDefault="00961A1F" w:rsidP="00961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Mire számíthatsz a kezelés közben?</w:t>
      </w:r>
    </w:p>
    <w:p w14:paraId="0103C5C3" w14:textId="195625B5" w:rsidR="00961A1F" w:rsidRPr="00CC0F6F" w:rsidRDefault="00961A1F" w:rsidP="00961A1F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intenzitástól függően melegérzet vagy bizsergés</w:t>
      </w:r>
    </w:p>
    <w:p w14:paraId="4257D760" w14:textId="4A47268B" w:rsidR="00961A1F" w:rsidRPr="00CC0F6F" w:rsidRDefault="00961A1F" w:rsidP="00961A1F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nyomásérzet / “dolgozó” érzet a területen,</w:t>
      </w:r>
    </w:p>
    <w:p w14:paraId="75E0CDAB" w14:textId="365E2A7B" w:rsidR="00961A1F" w:rsidRPr="00CC0F6F" w:rsidRDefault="00961A1F" w:rsidP="00C46C31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egyes területek érzékenyebbek lehetnek.</w:t>
      </w:r>
    </w:p>
    <w:p w14:paraId="56A0C178" w14:textId="77777777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felsorolt reakciók általában</w:t>
      </w:r>
      <w:r w:rsidRPr="00CC0F6F">
        <w:rPr>
          <w:rFonts w:ascii="Times New Roman" w:hAnsi="Times New Roman" w:cs="Times New Roman"/>
          <w:b/>
          <w:bCs/>
          <w:sz w:val="24"/>
          <w:szCs w:val="24"/>
        </w:rPr>
        <w:t xml:space="preserve"> átmenetiek</w:t>
      </w:r>
      <w:r w:rsidRPr="00CC0F6F">
        <w:rPr>
          <w:rFonts w:ascii="Times New Roman" w:hAnsi="Times New Roman" w:cs="Times New Roman"/>
          <w:sz w:val="24"/>
          <w:szCs w:val="24"/>
        </w:rPr>
        <w:t>.</w:t>
      </w:r>
    </w:p>
    <w:p w14:paraId="5590929D" w14:textId="702AFBA5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Szokatlan, erős vagy tartós panasz esetén a vendég köteles azt a szolgáltatónak jelezni.</w:t>
      </w:r>
    </w:p>
    <w:p w14:paraId="39FD5EE7" w14:textId="4F641F65" w:rsidR="00961A1F" w:rsidRPr="00CC0F6F" w:rsidRDefault="00961A1F" w:rsidP="00C46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Lehetséges átmeneti reakciók</w:t>
      </w:r>
    </w:p>
    <w:p w14:paraId="3CF46B0D" w14:textId="3E84C979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A kezelés során vagy azt követően előfordulhat:</w:t>
      </w:r>
    </w:p>
    <w:p w14:paraId="47C26D30" w14:textId="7BF587DB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bőrpír, melegségérzet,</w:t>
      </w:r>
    </w:p>
    <w:p w14:paraId="2169BAB9" w14:textId="1AE4BB3D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lastRenderedPageBreak/>
        <w:t>enyhe duzzanat vagy feszességérzet,</w:t>
      </w:r>
    </w:p>
    <w:p w14:paraId="0D77A01B" w14:textId="7F940DC9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érzékenység a kezelt területen,</w:t>
      </w:r>
    </w:p>
    <w:p w14:paraId="3190B9D0" w14:textId="7FCEAA71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átmeneti szárazság vagy bőrfelszíni érzékenység,</w:t>
      </w:r>
    </w:p>
    <w:p w14:paraId="4A6231DE" w14:textId="245DD36D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ritkábban apró bevérzés, különösen érzékeny bőr vagy hajszálér-hajlam esetén.</w:t>
      </w:r>
    </w:p>
    <w:p w14:paraId="342000C5" w14:textId="77777777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 xml:space="preserve">A felsorolt reakciók általában </w:t>
      </w:r>
      <w:r w:rsidRPr="00CC0F6F">
        <w:rPr>
          <w:rFonts w:ascii="Times New Roman" w:hAnsi="Times New Roman" w:cs="Times New Roman"/>
          <w:b/>
          <w:bCs/>
          <w:sz w:val="28"/>
          <w:szCs w:val="28"/>
        </w:rPr>
        <w:t>átmenetiek</w:t>
      </w:r>
      <w:r w:rsidRPr="00CC0F6F">
        <w:rPr>
          <w:rFonts w:ascii="Times New Roman" w:hAnsi="Times New Roman" w:cs="Times New Roman"/>
          <w:sz w:val="28"/>
          <w:szCs w:val="28"/>
        </w:rPr>
        <w:t>.</w:t>
      </w:r>
    </w:p>
    <w:p w14:paraId="4F153471" w14:textId="4ACA475A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Szokatlan, erős vagy tartós panasz esetén a vendég köteles azt a szolgáltatónak jelezni.</w:t>
      </w:r>
    </w:p>
    <w:p w14:paraId="602CE574" w14:textId="75E43384" w:rsidR="00961A1F" w:rsidRPr="00CC0F6F" w:rsidRDefault="00961A1F" w:rsidP="00C46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Ellenjavallatok</w:t>
      </w:r>
    </w:p>
    <w:p w14:paraId="05D85AF8" w14:textId="60278C97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nem végezhető az alábbi esetekben:</w:t>
      </w:r>
    </w:p>
    <w:p w14:paraId="5A30A7C7" w14:textId="6A0E3D10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akut megbetegedés, láz, fertőzés, általános rosszullét,</w:t>
      </w:r>
    </w:p>
    <w:p w14:paraId="27A91636" w14:textId="7EF5476F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aktív gyulladás a kezelendő területen,</w:t>
      </w:r>
    </w:p>
    <w:p w14:paraId="6B55E8AA" w14:textId="1E7DEE31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nyílt seb, friss heg, égési sérülés, friss műtéti terület,</w:t>
      </w:r>
    </w:p>
    <w:p w14:paraId="756D33AF" w14:textId="7FD8AF80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terhesség és szoptatás időszaka,</w:t>
      </w:r>
    </w:p>
    <w:p w14:paraId="2980C140" w14:textId="0FB1B959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aktív daganatos betegség vagy onkológiai kezelés alatt,</w:t>
      </w:r>
    </w:p>
    <w:p w14:paraId="690AEB9D" w14:textId="3A16DB09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súlyos, kezeletlen szív- és érrendszeri betegség,</w:t>
      </w:r>
    </w:p>
    <w:p w14:paraId="3F265E79" w14:textId="3EFB727E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beültetett elektronikus eszköz (pl. pacemaker),</w:t>
      </w:r>
    </w:p>
    <w:p w14:paraId="4E994258" w14:textId="3E03264B" w:rsidR="00961A1F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fertőző bőrbetegség, aktív ekcéma, gombás bőrbetegség a kezelendő területen.</w:t>
      </w:r>
    </w:p>
    <w:p w14:paraId="79B13C2A" w14:textId="58F9F903" w:rsidR="00001266" w:rsidRPr="00CC0F6F" w:rsidRDefault="00000000" w:rsidP="00001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64DBA29B">
          <v:rect id="_x0000_i1025" style="width:0;height:1.5pt" o:hralign="center" o:hrstd="t" o:hr="t" fillcolor="#a0a0a0" stroked="f"/>
        </w:pict>
      </w:r>
    </w:p>
    <w:p w14:paraId="192E29EE" w14:textId="63C405F9" w:rsidR="00211AA6" w:rsidRPr="00211AA6" w:rsidRDefault="00211AA6" w:rsidP="009F2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Tájékoztatás megértése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</w:t>
      </w:r>
      <w:proofErr w:type="spellStart"/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Monosculp</w:t>
      </w:r>
      <w:r w:rsidR="00763484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célját, menetét, várható érzeteket és lehetséges átmeneti reakciókat megértettem.</w:t>
      </w:r>
    </w:p>
    <w:p w14:paraId="1B0B5885" w14:textId="589AEC35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Egészségügyi tájékoztatás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számomra releváns egészségügyi információkat a kezelést végzőnek elmondtam.</w:t>
      </w:r>
    </w:p>
    <w:p w14:paraId="1D4F9D9E" w14:textId="474F8CE1" w:rsidR="00211AA6" w:rsidRPr="00CC0F6F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Lehetséges reakciók elfogadása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 a bőrpír, érzékenység, duzzanat, ritkán bevérzés lehetőségét.</w:t>
      </w:r>
    </w:p>
    <w:p w14:paraId="78D5448B" w14:textId="77777777" w:rsidR="009F2684" w:rsidRPr="009F2684" w:rsidRDefault="009F2684" w:rsidP="009F26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26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Ellenjavallatok</w:t>
      </w:r>
    </w:p>
    <w:p w14:paraId="51DC6CD4" w14:textId="5363C412" w:rsidR="009F2684" w:rsidRPr="00211AA6" w:rsidRDefault="009F2684" w:rsidP="009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2684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9F26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rám vonatkozó ellenjavallat áll fenn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>, azt a kezelést végző szakember részére a kezelés megkezdése előtt jelzem, és tudomásul veszem, hogy ellenjavallat fennállása esetén a szolgáltató a kezelést jogosult megtagadni.</w:t>
      </w:r>
    </w:p>
    <w:p w14:paraId="7317B515" w14:textId="5A00FAD8" w:rsidR="009F2684" w:rsidRPr="006818E9" w:rsidRDefault="00211AA6" w:rsidP="009F2684">
      <w:pPr>
        <w:pStyle w:val="Cmsor3"/>
        <w:spacing w:before="0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r w:rsidRPr="00211AA6">
        <w:rPr>
          <w:rFonts w:ascii="Times New Roman" w:eastAsia="Times New Roman" w:hAnsi="Times New Roman" w:cs="Times New Roman"/>
          <w:lang w:eastAsia="hu-HU"/>
        </w:rPr>
        <w:br/>
      </w:r>
      <w:r w:rsidR="009F2684" w:rsidRPr="006818E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5. Krónikus megbetegedések és orvosi ellenjavallatok</w:t>
      </w:r>
    </w:p>
    <w:p w14:paraId="0AB4CA97" w14:textId="4962EA06" w:rsidR="009F2684" w:rsidRPr="00CC0F6F" w:rsidRDefault="009F2684" w:rsidP="009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2684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9F26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releváns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>, tájékoztatom a kezelést végző szakembert minden olyan krónikus vagy egyéb egészségügyi állapotomról, amely a kezelés elvégzését befolyásolhatja (különösen: autoimmun, hormonális, pajzsmirigy-, szív- és érrendszeri, neurológiai betegségek, véralvadási zavarok, rendszeresen szedett gyógyszerek, korábbi műtétek).</w:t>
      </w:r>
    </w:p>
    <w:p w14:paraId="72B8B68D" w14:textId="77777777" w:rsidR="00CC0F6F" w:rsidRPr="00211AA6" w:rsidRDefault="00CC0F6F" w:rsidP="009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939BCE" w14:textId="77777777" w:rsidR="009C65B4" w:rsidRPr="00CC0F6F" w:rsidRDefault="00211AA6" w:rsidP="009F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Orvosi konzultáció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9F2684" w:rsidRPr="00CC0F6F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="009F2684"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amennyiben egészségi állapotomat illetően bizonytalan vagyok, a kezelés megkezdése előtt javasolt kezelőorvosom tanácsát kikérni.</w:t>
      </w:r>
    </w:p>
    <w:p w14:paraId="0766CEE9" w14:textId="33403F47" w:rsidR="00211AA6" w:rsidRPr="00CC0F6F" w:rsidRDefault="009F2684" w:rsidP="009F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 továbbá, hogy a szolgáltató nem jogosult orvosi diagnózis felállítására, és a kezelés nem helyettesíti az orvosi ellátást.</w:t>
      </w:r>
    </w:p>
    <w:p w14:paraId="42C84A9A" w14:textId="77777777" w:rsidR="00CC0F6F" w:rsidRPr="00211AA6" w:rsidRDefault="00CC0F6F" w:rsidP="009F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A67871" w14:textId="77777777" w:rsidR="00211AA6" w:rsidRPr="00CC0F6F" w:rsidRDefault="00211AA6" w:rsidP="0021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Fizetési feltételek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kezelés elvégzése fizetési kötelezettséggel jár.</w:t>
      </w:r>
    </w:p>
    <w:p w14:paraId="0E1C7240" w14:textId="44B68F5B" w:rsidR="00211AA6" w:rsidRPr="00211AA6" w:rsidRDefault="00211AA6" w:rsidP="0021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>z üzemeltető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kezelés ellenértékét alapesetben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adományként könyveli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ezért arról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számla kizárólag előzetes vagy utólagos kérésre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kiállításra.</w:t>
      </w:r>
    </w:p>
    <w:p w14:paraId="7457BE2A" w14:textId="77777777" w:rsidR="00211AA6" w:rsidRPr="00211AA6" w:rsidRDefault="00211AA6" w:rsidP="00DB4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ÁSZF és Adatvédelmi tájékoztató elfogadása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ÁSZF-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et</w:t>
      </w:r>
      <w:proofErr w:type="spellEnd"/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Adatvédelmi tájékoztatót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</w:p>
    <w:p w14:paraId="652744F2" w14:textId="77777777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Marketing hozzájárulás (IGEN/NEM)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Hozzájárulok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marketing célú megkeresésekhez (hírlevél, ajánlat).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járulok hozzá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marketing célú megkeresésekhez (hírlevél, ajánlat).</w:t>
      </w:r>
    </w:p>
    <w:p w14:paraId="2E8CE323" w14:textId="31C9883D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Panaszkezelés tudomásulvétele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DB43A2"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="00DB43A2"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panaszom elsődlegesen a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history="1">
        <w:r w:rsidR="00DB43A2" w:rsidRPr="00211AA6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pulseglowstudio@gmail.hu</w:t>
        </w:r>
      </w:hyperlink>
      <w:r w:rsidR="00DB43A2" w:rsidRPr="00CC0F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e-mail címen tehetem meg</w:t>
      </w:r>
      <w:r w:rsidR="00DB43A2"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honlapon elérhető panaszkezelési tájékoztató szerint. </w:t>
      </w:r>
    </w:p>
    <w:p w14:paraId="6DF28CC7" w14:textId="77777777" w:rsidR="00211AA6" w:rsidRPr="00211AA6" w:rsidRDefault="00211AA6" w:rsidP="00211A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Szolgáltató adatai</w:t>
      </w:r>
    </w:p>
    <w:p w14:paraId="0D0FB10C" w14:textId="77777777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Pulse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&amp; 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Glow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Studio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Életforrás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Székhely: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1072 Budapest, Rákóczi út 24. 2/3.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Telephely: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1067 Budapest, Oktogon tér 3. Fsz. 6.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Adószám: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18975450</w:t>
      </w:r>
    </w:p>
    <w:p w14:paraId="50CC3768" w14:textId="77777777" w:rsidR="000B318D" w:rsidRPr="00CC0F6F" w:rsidRDefault="000B318D" w:rsidP="000B31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18992E" w14:textId="77777777" w:rsidR="00DB43A2" w:rsidRPr="00CC0F6F" w:rsidRDefault="00DB43A2" w:rsidP="000E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 xml:space="preserve">Dátum: ____________________ </w:t>
      </w:r>
    </w:p>
    <w:p w14:paraId="4B4568B2" w14:textId="77777777" w:rsidR="00DB43A2" w:rsidRPr="00CC0F6F" w:rsidRDefault="00DB43A2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F19031" w14:textId="77777777" w:rsidR="00DB43A2" w:rsidRPr="00CC0F6F" w:rsidRDefault="00DB43A2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81FD44" w14:textId="3CA483D7" w:rsidR="00001266" w:rsidRPr="00CC0F6F" w:rsidRDefault="00DB43A2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 xml:space="preserve">Aláírás: </w:t>
      </w:r>
      <w:r w:rsidR="00FB34A5" w:rsidRPr="00CC0F6F">
        <w:rPr>
          <w:rFonts w:ascii="Times New Roman" w:hAnsi="Times New Roman" w:cs="Times New Roman"/>
          <w:sz w:val="24"/>
          <w:szCs w:val="24"/>
        </w:rPr>
        <w:t>_________________________</w:t>
      </w:r>
      <w:r w:rsidRPr="00CC0F6F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001266" w:rsidRPr="00CC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194"/>
    <w:multiLevelType w:val="hybridMultilevel"/>
    <w:tmpl w:val="0970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658"/>
    <w:multiLevelType w:val="hybridMultilevel"/>
    <w:tmpl w:val="517EAD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15933"/>
    <w:multiLevelType w:val="multilevel"/>
    <w:tmpl w:val="81F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466C"/>
    <w:multiLevelType w:val="multilevel"/>
    <w:tmpl w:val="C9D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73002"/>
    <w:multiLevelType w:val="multilevel"/>
    <w:tmpl w:val="FCA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F5270"/>
    <w:multiLevelType w:val="multilevel"/>
    <w:tmpl w:val="B49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42837"/>
    <w:multiLevelType w:val="hybridMultilevel"/>
    <w:tmpl w:val="18D0578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5D099C"/>
    <w:multiLevelType w:val="multilevel"/>
    <w:tmpl w:val="90B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7284F"/>
    <w:multiLevelType w:val="hybridMultilevel"/>
    <w:tmpl w:val="90907AAE"/>
    <w:lvl w:ilvl="0" w:tplc="DA30EE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84BDE"/>
    <w:multiLevelType w:val="hybridMultilevel"/>
    <w:tmpl w:val="E9A045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D53BF8"/>
    <w:multiLevelType w:val="multilevel"/>
    <w:tmpl w:val="B6F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A5D71"/>
    <w:multiLevelType w:val="hybridMultilevel"/>
    <w:tmpl w:val="7FBAA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83976"/>
    <w:multiLevelType w:val="hybridMultilevel"/>
    <w:tmpl w:val="388CB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53F35"/>
    <w:multiLevelType w:val="multilevel"/>
    <w:tmpl w:val="3F3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22E15"/>
    <w:multiLevelType w:val="hybridMultilevel"/>
    <w:tmpl w:val="11A064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F33F2"/>
    <w:multiLevelType w:val="multilevel"/>
    <w:tmpl w:val="09A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9584D"/>
    <w:multiLevelType w:val="multilevel"/>
    <w:tmpl w:val="B02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50D85"/>
    <w:multiLevelType w:val="hybridMultilevel"/>
    <w:tmpl w:val="13D2B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2732"/>
    <w:multiLevelType w:val="hybridMultilevel"/>
    <w:tmpl w:val="B38C7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215F4"/>
    <w:multiLevelType w:val="hybridMultilevel"/>
    <w:tmpl w:val="4D841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A1D77"/>
    <w:multiLevelType w:val="multilevel"/>
    <w:tmpl w:val="406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82B54"/>
    <w:multiLevelType w:val="multilevel"/>
    <w:tmpl w:val="F10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313377">
    <w:abstractNumId w:val="10"/>
  </w:num>
  <w:num w:numId="2" w16cid:durableId="1790465641">
    <w:abstractNumId w:val="20"/>
  </w:num>
  <w:num w:numId="3" w16cid:durableId="990253241">
    <w:abstractNumId w:val="15"/>
  </w:num>
  <w:num w:numId="4" w16cid:durableId="921913214">
    <w:abstractNumId w:val="4"/>
  </w:num>
  <w:num w:numId="5" w16cid:durableId="1670399737">
    <w:abstractNumId w:val="21"/>
  </w:num>
  <w:num w:numId="6" w16cid:durableId="144470651">
    <w:abstractNumId w:val="3"/>
  </w:num>
  <w:num w:numId="7" w16cid:durableId="452133474">
    <w:abstractNumId w:val="2"/>
  </w:num>
  <w:num w:numId="8" w16cid:durableId="543639823">
    <w:abstractNumId w:val="5"/>
  </w:num>
  <w:num w:numId="9" w16cid:durableId="349766125">
    <w:abstractNumId w:val="13"/>
  </w:num>
  <w:num w:numId="10" w16cid:durableId="156196277">
    <w:abstractNumId w:val="7"/>
  </w:num>
  <w:num w:numId="11" w16cid:durableId="1178346276">
    <w:abstractNumId w:val="16"/>
  </w:num>
  <w:num w:numId="12" w16cid:durableId="1235625291">
    <w:abstractNumId w:val="8"/>
  </w:num>
  <w:num w:numId="13" w16cid:durableId="474184447">
    <w:abstractNumId w:val="18"/>
  </w:num>
  <w:num w:numId="14" w16cid:durableId="1554151494">
    <w:abstractNumId w:val="14"/>
  </w:num>
  <w:num w:numId="15" w16cid:durableId="67728464">
    <w:abstractNumId w:val="19"/>
  </w:num>
  <w:num w:numId="16" w16cid:durableId="118378758">
    <w:abstractNumId w:val="1"/>
  </w:num>
  <w:num w:numId="17" w16cid:durableId="448470211">
    <w:abstractNumId w:val="6"/>
  </w:num>
  <w:num w:numId="18" w16cid:durableId="356584779">
    <w:abstractNumId w:val="9"/>
  </w:num>
  <w:num w:numId="19" w16cid:durableId="673386969">
    <w:abstractNumId w:val="17"/>
  </w:num>
  <w:num w:numId="20" w16cid:durableId="998383700">
    <w:abstractNumId w:val="0"/>
  </w:num>
  <w:num w:numId="21" w16cid:durableId="1091853910">
    <w:abstractNumId w:val="11"/>
  </w:num>
  <w:num w:numId="22" w16cid:durableId="1078865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3"/>
    <w:rsid w:val="00001266"/>
    <w:rsid w:val="000B318D"/>
    <w:rsid w:val="000E2C7C"/>
    <w:rsid w:val="000E3674"/>
    <w:rsid w:val="00140E65"/>
    <w:rsid w:val="00143A0B"/>
    <w:rsid w:val="00190938"/>
    <w:rsid w:val="001B5814"/>
    <w:rsid w:val="002058B8"/>
    <w:rsid w:val="00211AA6"/>
    <w:rsid w:val="002469B4"/>
    <w:rsid w:val="00344108"/>
    <w:rsid w:val="0035297D"/>
    <w:rsid w:val="003F2093"/>
    <w:rsid w:val="00493C9A"/>
    <w:rsid w:val="00532462"/>
    <w:rsid w:val="00580DC3"/>
    <w:rsid w:val="00587240"/>
    <w:rsid w:val="005A2BF9"/>
    <w:rsid w:val="005D3966"/>
    <w:rsid w:val="00620A9A"/>
    <w:rsid w:val="00630396"/>
    <w:rsid w:val="0065104C"/>
    <w:rsid w:val="006818E9"/>
    <w:rsid w:val="007108E1"/>
    <w:rsid w:val="00711DCF"/>
    <w:rsid w:val="007177C8"/>
    <w:rsid w:val="00763484"/>
    <w:rsid w:val="007658D5"/>
    <w:rsid w:val="00786EEE"/>
    <w:rsid w:val="007F1A95"/>
    <w:rsid w:val="008D44E0"/>
    <w:rsid w:val="00961A1F"/>
    <w:rsid w:val="009C65B4"/>
    <w:rsid w:val="009E54ED"/>
    <w:rsid w:val="009F1C94"/>
    <w:rsid w:val="009F2684"/>
    <w:rsid w:val="00A40973"/>
    <w:rsid w:val="00A85A35"/>
    <w:rsid w:val="00B36BD9"/>
    <w:rsid w:val="00B44043"/>
    <w:rsid w:val="00B92B56"/>
    <w:rsid w:val="00BA2CDE"/>
    <w:rsid w:val="00C2017C"/>
    <w:rsid w:val="00C2697F"/>
    <w:rsid w:val="00C46C31"/>
    <w:rsid w:val="00CA1B5F"/>
    <w:rsid w:val="00CC0F6F"/>
    <w:rsid w:val="00DB43A2"/>
    <w:rsid w:val="00EB01E6"/>
    <w:rsid w:val="00FA6D5F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0342"/>
  <w15:chartTrackingRefBased/>
  <w15:docId w15:val="{DE36A096-60DF-4EC7-9104-A226188F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2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A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11DC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43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43A2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2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lseglowstudio@gmail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630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turkerika.hu@gmail.com</dc:creator>
  <cp:keywords/>
  <dc:description/>
  <cp:lastModifiedBy>turkerika.hu@gmail.com</cp:lastModifiedBy>
  <cp:revision>49</cp:revision>
  <dcterms:created xsi:type="dcterms:W3CDTF">2025-12-21T23:18:00Z</dcterms:created>
  <dcterms:modified xsi:type="dcterms:W3CDTF">2026-01-07T14:55:00Z</dcterms:modified>
</cp:coreProperties>
</file>